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53ED" w14:textId="51DD0F21" w:rsidR="00466820" w:rsidRDefault="00466820" w:rsidP="00466820">
      <w:pPr>
        <w:rPr>
          <w:rFonts w:cstheme="minorHAnsi"/>
          <w:b/>
          <w:bCs/>
          <w:sz w:val="24"/>
          <w:szCs w:val="24"/>
          <w:highlight w:val="yellow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9A341D" wp14:editId="1ED007B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33550" cy="737870"/>
            <wp:effectExtent l="0" t="0" r="0" b="5080"/>
            <wp:wrapThrough wrapText="bothSides">
              <wp:wrapPolygon edited="0">
                <wp:start x="9020" y="0"/>
                <wp:lineTo x="5934" y="1673"/>
                <wp:lineTo x="5697" y="7250"/>
                <wp:lineTo x="7358" y="8923"/>
                <wp:lineTo x="0" y="11711"/>
                <wp:lineTo x="0" y="17845"/>
                <wp:lineTo x="2374" y="17845"/>
                <wp:lineTo x="1662" y="21191"/>
                <wp:lineTo x="18989" y="21191"/>
                <wp:lineTo x="19226" y="21191"/>
                <wp:lineTo x="21363" y="17845"/>
                <wp:lineTo x="21363" y="13384"/>
                <wp:lineTo x="13530" y="8923"/>
                <wp:lineTo x="15666" y="2231"/>
                <wp:lineTo x="15666" y="0"/>
                <wp:lineTo x="902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озрачный фо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660F4" w14:textId="4F7B10A6" w:rsidR="00D43D4A" w:rsidRPr="00466820" w:rsidRDefault="00466820" w:rsidP="00466820">
      <w:pPr>
        <w:rPr>
          <w:rFonts w:cstheme="minorHAnsi"/>
          <w:b/>
          <w:bCs/>
          <w:color w:val="FF0000"/>
          <w:sz w:val="28"/>
          <w:szCs w:val="28"/>
        </w:rPr>
      </w:pPr>
      <w:r w:rsidRPr="00466820">
        <w:rPr>
          <w:rFonts w:cstheme="minorHAnsi"/>
          <w:b/>
          <w:bCs/>
          <w:sz w:val="24"/>
          <w:szCs w:val="24"/>
        </w:rPr>
        <w:t xml:space="preserve">                  </w:t>
      </w:r>
      <w:r w:rsidRPr="00466820">
        <w:rPr>
          <w:rFonts w:cstheme="minorHAnsi"/>
          <w:b/>
          <w:bCs/>
          <w:sz w:val="28"/>
          <w:szCs w:val="28"/>
        </w:rPr>
        <w:t xml:space="preserve">     </w:t>
      </w:r>
      <w:r w:rsidR="002D3B01" w:rsidRPr="00466820">
        <w:rPr>
          <w:rFonts w:cstheme="minorHAnsi"/>
          <w:b/>
          <w:bCs/>
          <w:color w:val="FF0000"/>
          <w:sz w:val="28"/>
          <w:szCs w:val="28"/>
        </w:rPr>
        <w:t>И</w:t>
      </w:r>
      <w:r w:rsidR="000F3AB6" w:rsidRPr="00466820">
        <w:rPr>
          <w:rFonts w:cstheme="minorHAnsi"/>
          <w:b/>
          <w:bCs/>
          <w:color w:val="FF0000"/>
          <w:sz w:val="28"/>
          <w:szCs w:val="28"/>
        </w:rPr>
        <w:t>нструкция</w:t>
      </w:r>
    </w:p>
    <w:p w14:paraId="48044BE4" w14:textId="77777777" w:rsidR="00466820" w:rsidRDefault="00466820" w:rsidP="000F3AB6">
      <w:pPr>
        <w:rPr>
          <w:rFonts w:cstheme="minorHAnsi"/>
          <w:sz w:val="24"/>
          <w:szCs w:val="24"/>
        </w:rPr>
      </w:pPr>
    </w:p>
    <w:p w14:paraId="3CE859B6" w14:textId="0BA957AD" w:rsidR="00452B54" w:rsidRPr="00452B54" w:rsidRDefault="00D43D4A" w:rsidP="00466820">
      <w:pPr>
        <w:rPr>
          <w:rFonts w:cstheme="minorHAnsi"/>
          <w:sz w:val="24"/>
          <w:szCs w:val="24"/>
        </w:rPr>
      </w:pPr>
      <w:r w:rsidRPr="00452B54">
        <w:rPr>
          <w:rFonts w:cstheme="minorHAnsi"/>
          <w:sz w:val="24"/>
          <w:szCs w:val="24"/>
        </w:rPr>
        <w:t>Треки</w:t>
      </w:r>
      <w:r w:rsidR="002C19E7">
        <w:rPr>
          <w:rFonts w:cstheme="minorHAnsi"/>
          <w:sz w:val="24"/>
          <w:szCs w:val="24"/>
        </w:rPr>
        <w:t xml:space="preserve">нг </w:t>
      </w:r>
      <w:r w:rsidRPr="00452B54">
        <w:rPr>
          <w:rFonts w:cstheme="minorHAnsi"/>
          <w:sz w:val="24"/>
          <w:szCs w:val="24"/>
        </w:rPr>
        <w:t>номер генерируется автоматически в момент создания заказа.</w:t>
      </w:r>
      <w:r w:rsidR="004D7180">
        <w:rPr>
          <w:rFonts w:cstheme="minorHAnsi"/>
          <w:sz w:val="24"/>
          <w:szCs w:val="24"/>
        </w:rPr>
        <w:t xml:space="preserve"> </w:t>
      </w:r>
      <w:r w:rsidRPr="00452B54">
        <w:rPr>
          <w:rFonts w:cstheme="minorHAnsi"/>
          <w:sz w:val="24"/>
          <w:szCs w:val="24"/>
        </w:rPr>
        <w:t>Номер можно</w:t>
      </w:r>
      <w:r w:rsidR="004D7180">
        <w:rPr>
          <w:rFonts w:cstheme="minorHAnsi"/>
          <w:sz w:val="24"/>
          <w:szCs w:val="24"/>
        </w:rPr>
        <w:t xml:space="preserve"> также </w:t>
      </w:r>
      <w:r w:rsidR="004D7180" w:rsidRPr="00452B54">
        <w:rPr>
          <w:rFonts w:cstheme="minorHAnsi"/>
          <w:sz w:val="24"/>
          <w:szCs w:val="24"/>
        </w:rPr>
        <w:t>увидеть</w:t>
      </w:r>
      <w:r w:rsidRPr="00452B54">
        <w:rPr>
          <w:rFonts w:cstheme="minorHAnsi"/>
          <w:sz w:val="24"/>
          <w:szCs w:val="24"/>
        </w:rPr>
        <w:t xml:space="preserve"> в личном </w:t>
      </w:r>
      <w:r w:rsidR="004D7180" w:rsidRPr="00452B54">
        <w:rPr>
          <w:rFonts w:cstheme="minorHAnsi"/>
          <w:sz w:val="24"/>
          <w:szCs w:val="24"/>
        </w:rPr>
        <w:t>кабинете.</w:t>
      </w:r>
      <w:r w:rsidR="004D7180">
        <w:rPr>
          <w:rFonts w:cstheme="minorHAnsi"/>
          <w:sz w:val="24"/>
          <w:szCs w:val="24"/>
        </w:rPr>
        <w:t xml:space="preserve"> </w:t>
      </w:r>
      <w:r w:rsidR="000F3AB6" w:rsidRPr="00452B54">
        <w:rPr>
          <w:rFonts w:cstheme="minorHAnsi"/>
          <w:sz w:val="24"/>
          <w:szCs w:val="24"/>
        </w:rPr>
        <w:t xml:space="preserve">Введены трекинг номера заказов </w:t>
      </w:r>
      <w:r w:rsidR="004D7180">
        <w:rPr>
          <w:rFonts w:cstheme="minorHAnsi"/>
          <w:sz w:val="24"/>
          <w:szCs w:val="24"/>
        </w:rPr>
        <w:t>формата</w:t>
      </w:r>
      <w:r w:rsidR="000F3AB6" w:rsidRPr="00452B54">
        <w:rPr>
          <w:rFonts w:cstheme="minorHAnsi"/>
          <w:sz w:val="24"/>
          <w:szCs w:val="24"/>
        </w:rPr>
        <w:t xml:space="preserve"> </w:t>
      </w:r>
      <w:r w:rsidR="000F3AB6" w:rsidRPr="00452B54">
        <w:rPr>
          <w:rFonts w:cstheme="minorHAnsi"/>
          <w:color w:val="000000"/>
          <w:sz w:val="24"/>
          <w:szCs w:val="24"/>
          <w:shd w:val="clear" w:color="auto" w:fill="BDFEBA"/>
        </w:rPr>
        <w:t>00A490DC</w:t>
      </w:r>
      <w:r w:rsidR="00452B54" w:rsidRPr="00452B54">
        <w:rPr>
          <w:rFonts w:cstheme="minorHAnsi"/>
          <w:noProof/>
          <w:sz w:val="24"/>
          <w:szCs w:val="24"/>
        </w:rPr>
        <w:drawing>
          <wp:inline distT="0" distB="0" distL="0" distR="0" wp14:anchorId="26FAAB85" wp14:editId="6F6EE265">
            <wp:extent cx="5438775" cy="21961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80" cy="22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D1D42D" w14:textId="020C4851" w:rsidR="00452B54" w:rsidRPr="002C19E7" w:rsidRDefault="00D43D4A" w:rsidP="00452B54">
      <w:pPr>
        <w:jc w:val="center"/>
        <w:rPr>
          <w:rFonts w:cstheme="minorHAnsi"/>
          <w:b/>
          <w:bCs/>
          <w:i/>
          <w:iCs/>
          <w:color w:val="333333"/>
          <w:sz w:val="24"/>
          <w:szCs w:val="24"/>
        </w:rPr>
      </w:pPr>
      <w:r w:rsidRPr="002C19E7">
        <w:rPr>
          <w:rFonts w:cstheme="minorHAnsi"/>
          <w:b/>
          <w:bCs/>
          <w:i/>
          <w:iCs/>
          <w:color w:val="333333"/>
          <w:sz w:val="24"/>
          <w:szCs w:val="24"/>
        </w:rPr>
        <w:t>Трек ID в списке заказов</w:t>
      </w:r>
    </w:p>
    <w:p w14:paraId="71D66769" w14:textId="17D18B0B" w:rsidR="00D43D4A" w:rsidRPr="00452B54" w:rsidRDefault="00452B54" w:rsidP="00466820">
      <w:pPr>
        <w:rPr>
          <w:rFonts w:cstheme="minorHAnsi"/>
          <w:color w:val="000000"/>
          <w:sz w:val="24"/>
          <w:szCs w:val="24"/>
          <w:shd w:val="clear" w:color="auto" w:fill="BFBFBF"/>
        </w:rPr>
      </w:pPr>
      <w:r w:rsidRPr="00452B54">
        <w:rPr>
          <w:rFonts w:cstheme="minorHAnsi"/>
          <w:noProof/>
          <w:color w:val="000000"/>
          <w:sz w:val="24"/>
          <w:szCs w:val="24"/>
          <w:shd w:val="clear" w:color="auto" w:fill="BFBFBF"/>
        </w:rPr>
        <w:drawing>
          <wp:inline distT="0" distB="0" distL="0" distR="0" wp14:anchorId="09D1BAC2" wp14:editId="12742DC2">
            <wp:extent cx="5467350" cy="161475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866" cy="162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E7E8" w14:textId="467E87BC" w:rsidR="00452B54" w:rsidRPr="00452B54" w:rsidRDefault="00452B54" w:rsidP="00452B54">
      <w:pPr>
        <w:jc w:val="center"/>
        <w:rPr>
          <w:rFonts w:cstheme="minorHAnsi"/>
          <w:i/>
          <w:iCs/>
          <w:color w:val="333333"/>
          <w:sz w:val="24"/>
          <w:szCs w:val="24"/>
        </w:rPr>
      </w:pPr>
      <w:r w:rsidRPr="00452B54">
        <w:rPr>
          <w:rFonts w:cstheme="minorHAnsi"/>
          <w:i/>
          <w:iCs/>
          <w:color w:val="333333"/>
          <w:sz w:val="24"/>
          <w:szCs w:val="24"/>
        </w:rPr>
        <w:t>в карточке заказа</w:t>
      </w:r>
    </w:p>
    <w:p w14:paraId="7E830BE8" w14:textId="7A953D91" w:rsidR="00D43D4A" w:rsidRPr="002C19E7" w:rsidRDefault="00D43D4A" w:rsidP="00452B54">
      <w:pPr>
        <w:rPr>
          <w:rFonts w:cstheme="minorHAnsi"/>
          <w:b/>
          <w:bCs/>
          <w:i/>
          <w:iCs/>
          <w:sz w:val="24"/>
          <w:szCs w:val="24"/>
        </w:rPr>
      </w:pPr>
      <w:r w:rsidRPr="002C19E7">
        <w:rPr>
          <w:rFonts w:cstheme="minorHAnsi"/>
          <w:b/>
          <w:bCs/>
          <w:i/>
          <w:iCs/>
          <w:sz w:val="24"/>
          <w:szCs w:val="24"/>
        </w:rPr>
        <w:t>А</w:t>
      </w:r>
      <w:r w:rsidR="00452B54" w:rsidRPr="002C19E7">
        <w:rPr>
          <w:rFonts w:cstheme="minorHAnsi"/>
          <w:b/>
          <w:bCs/>
          <w:i/>
          <w:iCs/>
          <w:sz w:val="24"/>
          <w:szCs w:val="24"/>
        </w:rPr>
        <w:t>,</w:t>
      </w:r>
      <w:r w:rsidRPr="002C19E7">
        <w:rPr>
          <w:rFonts w:cstheme="minorHAnsi"/>
          <w:b/>
          <w:bCs/>
          <w:i/>
          <w:iCs/>
          <w:sz w:val="24"/>
          <w:szCs w:val="24"/>
        </w:rPr>
        <w:t xml:space="preserve"> также, в случае создания заказа через API</w:t>
      </w:r>
      <w:r w:rsidR="00452B54" w:rsidRPr="002C19E7">
        <w:rPr>
          <w:rFonts w:cstheme="minorHAnsi"/>
          <w:b/>
          <w:bCs/>
          <w:i/>
          <w:iCs/>
          <w:sz w:val="24"/>
          <w:szCs w:val="24"/>
        </w:rPr>
        <w:t>, трекинг номер выдается в ответе системы в случае удачной загрузки заказа</w:t>
      </w:r>
    </w:p>
    <w:p w14:paraId="73700058" w14:textId="77777777" w:rsidR="00452B54" w:rsidRPr="004D7180" w:rsidRDefault="00452B54">
      <w:pPr>
        <w:rPr>
          <w:rFonts w:cstheme="minorHAnsi"/>
          <w:sz w:val="24"/>
          <w:szCs w:val="24"/>
          <w:lang w:val="en-US"/>
        </w:rPr>
      </w:pPr>
      <w:r w:rsidRPr="004D7180">
        <w:rPr>
          <w:sz w:val="24"/>
          <w:szCs w:val="24"/>
          <w:lang w:val="en-US"/>
        </w:rPr>
        <w:t>&lt;?xml version="1.0" encoding="UTF-8"?&gt;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</w:p>
    <w:p w14:paraId="2ADD4BC4" w14:textId="77777777" w:rsidR="00452B54" w:rsidRPr="004D7180" w:rsidRDefault="00452B54">
      <w:pPr>
        <w:rPr>
          <w:rFonts w:cstheme="minorHAnsi"/>
          <w:sz w:val="24"/>
          <w:szCs w:val="24"/>
          <w:lang w:val="en-US"/>
        </w:rPr>
      </w:pPr>
      <w:r w:rsidRPr="004D7180">
        <w:rPr>
          <w:sz w:val="24"/>
          <w:szCs w:val="24"/>
          <w:lang w:val="en-US"/>
        </w:rPr>
        <w:t>&lt;root&gt;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</w:p>
    <w:p w14:paraId="387ECC40" w14:textId="77777777" w:rsidR="00452B54" w:rsidRPr="004D7180" w:rsidRDefault="00452B54" w:rsidP="00452B54">
      <w:pPr>
        <w:ind w:firstLine="708"/>
        <w:rPr>
          <w:rFonts w:cstheme="minorHAnsi"/>
          <w:sz w:val="24"/>
          <w:szCs w:val="24"/>
          <w:lang w:val="en-US"/>
        </w:rPr>
      </w:pPr>
      <w:r w:rsidRPr="004D7180">
        <w:rPr>
          <w:sz w:val="24"/>
          <w:szCs w:val="24"/>
          <w:lang w:val="en-US"/>
        </w:rPr>
        <w:t>&lt;order&gt;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</w:p>
    <w:p w14:paraId="7197EF00" w14:textId="77777777" w:rsidR="00452B54" w:rsidRPr="004D7180" w:rsidRDefault="00452B54" w:rsidP="00452B54">
      <w:pPr>
        <w:ind w:left="708" w:firstLine="708"/>
        <w:rPr>
          <w:rFonts w:cstheme="minorHAnsi"/>
          <w:sz w:val="24"/>
          <w:szCs w:val="24"/>
          <w:lang w:val="en-US"/>
        </w:rPr>
      </w:pPr>
      <w:r w:rsidRPr="004D7180">
        <w:rPr>
          <w:sz w:val="24"/>
          <w:szCs w:val="24"/>
          <w:lang w:val="en-US"/>
        </w:rPr>
        <w:t>&lt;</w:t>
      </w:r>
      <w:proofErr w:type="spellStart"/>
      <w:r w:rsidRPr="004D7180">
        <w:rPr>
          <w:sz w:val="24"/>
          <w:szCs w:val="24"/>
          <w:lang w:val="en-US"/>
        </w:rPr>
        <w:t>order_number</w:t>
      </w:r>
      <w:proofErr w:type="spellEnd"/>
      <w:r w:rsidRPr="004D7180">
        <w:rPr>
          <w:sz w:val="24"/>
          <w:szCs w:val="24"/>
          <w:lang w:val="en-US"/>
        </w:rPr>
        <w:t>&gt;</w:t>
      </w:r>
      <w:r w:rsidRPr="002D3B01">
        <w:rPr>
          <w:rFonts w:cstheme="minorHAnsi"/>
          <w:sz w:val="24"/>
          <w:szCs w:val="24"/>
        </w:rPr>
        <w:t>ЦР</w:t>
      </w:r>
      <w:r w:rsidRPr="004D7180">
        <w:rPr>
          <w:rFonts w:cstheme="minorHAnsi"/>
          <w:sz w:val="24"/>
          <w:szCs w:val="24"/>
          <w:lang w:val="en-US"/>
        </w:rPr>
        <w:t>31909020044</w:t>
      </w:r>
      <w:r w:rsidRPr="004D7180">
        <w:rPr>
          <w:sz w:val="24"/>
          <w:szCs w:val="24"/>
          <w:lang w:val="en-US"/>
        </w:rPr>
        <w:t>&lt;/</w:t>
      </w:r>
      <w:proofErr w:type="spellStart"/>
      <w:r w:rsidRPr="004D7180">
        <w:rPr>
          <w:sz w:val="24"/>
          <w:szCs w:val="24"/>
          <w:lang w:val="en-US"/>
        </w:rPr>
        <w:t>order_number</w:t>
      </w:r>
      <w:proofErr w:type="spellEnd"/>
      <w:r w:rsidRPr="004D7180">
        <w:rPr>
          <w:sz w:val="24"/>
          <w:szCs w:val="24"/>
          <w:lang w:val="en-US"/>
        </w:rPr>
        <w:t>&gt;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</w:p>
    <w:p w14:paraId="091848D0" w14:textId="77777777" w:rsidR="00452B54" w:rsidRPr="004D7180" w:rsidRDefault="00452B54" w:rsidP="00452B54">
      <w:pPr>
        <w:ind w:left="1416"/>
        <w:rPr>
          <w:rFonts w:cstheme="minorHAnsi"/>
          <w:sz w:val="24"/>
          <w:szCs w:val="24"/>
          <w:lang w:val="en-US"/>
        </w:rPr>
      </w:pPr>
      <w:r w:rsidRPr="004D7180">
        <w:rPr>
          <w:sz w:val="24"/>
          <w:szCs w:val="24"/>
          <w:lang w:val="en-US"/>
        </w:rPr>
        <w:t>&lt;</w:t>
      </w:r>
      <w:proofErr w:type="spellStart"/>
      <w:r w:rsidRPr="004D7180">
        <w:rPr>
          <w:sz w:val="24"/>
          <w:szCs w:val="24"/>
          <w:lang w:val="en-US"/>
        </w:rPr>
        <w:t>location_status</w:t>
      </w:r>
      <w:proofErr w:type="spellEnd"/>
      <w:r w:rsidRPr="004D7180">
        <w:rPr>
          <w:sz w:val="24"/>
          <w:szCs w:val="24"/>
          <w:lang w:val="en-US"/>
        </w:rPr>
        <w:t>&gt;</w:t>
      </w:r>
      <w:r w:rsidRPr="002D3B01">
        <w:rPr>
          <w:rFonts w:cstheme="minorHAnsi"/>
          <w:sz w:val="24"/>
          <w:szCs w:val="24"/>
        </w:rPr>
        <w:t>Ожидание</w:t>
      </w:r>
      <w:r w:rsidRPr="004D7180">
        <w:rPr>
          <w:rFonts w:cstheme="minorHAnsi"/>
          <w:sz w:val="24"/>
          <w:szCs w:val="24"/>
          <w:lang w:val="en-US"/>
        </w:rPr>
        <w:t xml:space="preserve"> (</w:t>
      </w:r>
      <w:r w:rsidRPr="002D3B01">
        <w:rPr>
          <w:rFonts w:cstheme="minorHAnsi"/>
          <w:sz w:val="24"/>
          <w:szCs w:val="24"/>
        </w:rPr>
        <w:t>Заказ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  <w:r w:rsidRPr="002D3B01">
        <w:rPr>
          <w:rFonts w:cstheme="minorHAnsi"/>
          <w:sz w:val="24"/>
          <w:szCs w:val="24"/>
        </w:rPr>
        <w:t>добавлен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  <w:r w:rsidRPr="002D3B01">
        <w:rPr>
          <w:rFonts w:cstheme="minorHAnsi"/>
          <w:sz w:val="24"/>
          <w:szCs w:val="24"/>
        </w:rPr>
        <w:t>в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2D3B01">
        <w:rPr>
          <w:rFonts w:cstheme="minorHAnsi"/>
          <w:sz w:val="24"/>
          <w:szCs w:val="24"/>
        </w:rPr>
        <w:t>систему</w:t>
      </w:r>
      <w:r w:rsidRPr="004D7180">
        <w:rPr>
          <w:rFonts w:cstheme="minorHAnsi"/>
          <w:sz w:val="24"/>
          <w:szCs w:val="24"/>
          <w:lang w:val="en-US"/>
        </w:rPr>
        <w:t>)</w:t>
      </w:r>
      <w:r w:rsidRPr="004D7180">
        <w:rPr>
          <w:sz w:val="24"/>
          <w:szCs w:val="24"/>
          <w:lang w:val="en-US"/>
        </w:rPr>
        <w:t>&lt;</w:t>
      </w:r>
      <w:proofErr w:type="gramEnd"/>
      <w:r w:rsidRPr="004D7180">
        <w:rPr>
          <w:sz w:val="24"/>
          <w:szCs w:val="24"/>
          <w:lang w:val="en-US"/>
        </w:rPr>
        <w:t>/</w:t>
      </w:r>
      <w:proofErr w:type="spellStart"/>
      <w:r w:rsidRPr="004D7180">
        <w:rPr>
          <w:sz w:val="24"/>
          <w:szCs w:val="24"/>
          <w:lang w:val="en-US"/>
        </w:rPr>
        <w:t>location_status</w:t>
      </w:r>
      <w:proofErr w:type="spellEnd"/>
      <w:r w:rsidRPr="004D7180">
        <w:rPr>
          <w:sz w:val="24"/>
          <w:szCs w:val="24"/>
          <w:lang w:val="en-US"/>
        </w:rPr>
        <w:t>&gt;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  <w:r w:rsidRPr="004D7180">
        <w:rPr>
          <w:sz w:val="24"/>
          <w:szCs w:val="24"/>
          <w:lang w:val="en-US"/>
        </w:rPr>
        <w:t>&lt;</w:t>
      </w:r>
      <w:proofErr w:type="spellStart"/>
      <w:r w:rsidRPr="004D7180">
        <w:rPr>
          <w:sz w:val="24"/>
          <w:szCs w:val="24"/>
          <w:lang w:val="en-US"/>
        </w:rPr>
        <w:t>track_id</w:t>
      </w:r>
      <w:proofErr w:type="spellEnd"/>
      <w:r w:rsidRPr="004D7180">
        <w:rPr>
          <w:sz w:val="24"/>
          <w:szCs w:val="24"/>
          <w:lang w:val="en-US"/>
        </w:rPr>
        <w:t>&gt;</w:t>
      </w:r>
      <w:r w:rsidRPr="004D7180">
        <w:rPr>
          <w:rFonts w:cstheme="minorHAnsi"/>
          <w:sz w:val="24"/>
          <w:szCs w:val="24"/>
          <w:lang w:val="en-US"/>
        </w:rPr>
        <w:t>00A490DC</w:t>
      </w:r>
      <w:r w:rsidRPr="004D7180">
        <w:rPr>
          <w:sz w:val="24"/>
          <w:szCs w:val="24"/>
          <w:lang w:val="en-US"/>
        </w:rPr>
        <w:t>&lt;/</w:t>
      </w:r>
      <w:proofErr w:type="spellStart"/>
      <w:r w:rsidRPr="004D7180">
        <w:rPr>
          <w:sz w:val="24"/>
          <w:szCs w:val="24"/>
          <w:lang w:val="en-US"/>
        </w:rPr>
        <w:t>track_id</w:t>
      </w:r>
      <w:proofErr w:type="spellEnd"/>
      <w:r w:rsidRPr="004D7180">
        <w:rPr>
          <w:sz w:val="24"/>
          <w:szCs w:val="24"/>
          <w:lang w:val="en-US"/>
        </w:rPr>
        <w:t>&gt;</w:t>
      </w:r>
      <w:r w:rsidRPr="004D7180">
        <w:rPr>
          <w:rFonts w:cstheme="minorHAnsi"/>
          <w:sz w:val="24"/>
          <w:szCs w:val="24"/>
          <w:lang w:val="en-US"/>
        </w:rPr>
        <w:t xml:space="preserve"> </w:t>
      </w:r>
    </w:p>
    <w:p w14:paraId="4902BD44" w14:textId="77777777" w:rsidR="00452B54" w:rsidRPr="002D3B01" w:rsidRDefault="00452B54" w:rsidP="00452B54">
      <w:pPr>
        <w:ind w:firstLine="708"/>
        <w:rPr>
          <w:rFonts w:cstheme="minorHAnsi"/>
          <w:sz w:val="24"/>
          <w:szCs w:val="24"/>
        </w:rPr>
      </w:pPr>
      <w:r w:rsidRPr="002D3B01">
        <w:rPr>
          <w:sz w:val="24"/>
          <w:szCs w:val="24"/>
        </w:rPr>
        <w:t>&lt;</w:t>
      </w:r>
      <w:proofErr w:type="spellStart"/>
      <w:r w:rsidRPr="002D3B01">
        <w:rPr>
          <w:sz w:val="24"/>
          <w:szCs w:val="24"/>
        </w:rPr>
        <w:t>barcodes</w:t>
      </w:r>
      <w:proofErr w:type="spellEnd"/>
      <w:r w:rsidRPr="002D3B01">
        <w:rPr>
          <w:sz w:val="24"/>
          <w:szCs w:val="24"/>
        </w:rPr>
        <w:t>&gt;</w:t>
      </w:r>
      <w:r w:rsidRPr="002D3B01">
        <w:rPr>
          <w:rFonts w:cstheme="minorHAnsi"/>
          <w:sz w:val="24"/>
          <w:szCs w:val="24"/>
        </w:rPr>
        <w:t xml:space="preserve"> </w:t>
      </w:r>
    </w:p>
    <w:p w14:paraId="3ADC5F76" w14:textId="77777777" w:rsidR="00452B54" w:rsidRPr="002D3B01" w:rsidRDefault="00452B54" w:rsidP="00452B54">
      <w:pPr>
        <w:ind w:firstLine="708"/>
        <w:rPr>
          <w:rFonts w:cstheme="minorHAnsi"/>
          <w:sz w:val="24"/>
          <w:szCs w:val="24"/>
        </w:rPr>
      </w:pPr>
      <w:r w:rsidRPr="002D3B01">
        <w:rPr>
          <w:sz w:val="24"/>
          <w:szCs w:val="24"/>
        </w:rPr>
        <w:t>&lt;/</w:t>
      </w:r>
      <w:proofErr w:type="spellStart"/>
      <w:r w:rsidRPr="002D3B01">
        <w:rPr>
          <w:sz w:val="24"/>
          <w:szCs w:val="24"/>
        </w:rPr>
        <w:t>barcodes</w:t>
      </w:r>
      <w:proofErr w:type="spellEnd"/>
      <w:r w:rsidRPr="002D3B01">
        <w:rPr>
          <w:sz w:val="24"/>
          <w:szCs w:val="24"/>
        </w:rPr>
        <w:t>&gt;</w:t>
      </w:r>
      <w:r w:rsidRPr="002D3B01">
        <w:rPr>
          <w:rFonts w:cstheme="minorHAnsi"/>
          <w:sz w:val="24"/>
          <w:szCs w:val="24"/>
        </w:rPr>
        <w:t xml:space="preserve"> </w:t>
      </w:r>
    </w:p>
    <w:p w14:paraId="454E8ACF" w14:textId="77777777" w:rsidR="00452B54" w:rsidRPr="002D3B01" w:rsidRDefault="00452B54" w:rsidP="00452B54">
      <w:pPr>
        <w:ind w:firstLine="708"/>
        <w:rPr>
          <w:rFonts w:cstheme="minorHAnsi"/>
          <w:sz w:val="24"/>
          <w:szCs w:val="24"/>
        </w:rPr>
      </w:pPr>
      <w:r w:rsidRPr="002D3B01">
        <w:rPr>
          <w:sz w:val="24"/>
          <w:szCs w:val="24"/>
        </w:rPr>
        <w:t>&lt;/</w:t>
      </w:r>
      <w:proofErr w:type="spellStart"/>
      <w:r w:rsidRPr="002D3B01">
        <w:rPr>
          <w:sz w:val="24"/>
          <w:szCs w:val="24"/>
        </w:rPr>
        <w:t>order</w:t>
      </w:r>
      <w:proofErr w:type="spellEnd"/>
      <w:r w:rsidRPr="002D3B01">
        <w:rPr>
          <w:sz w:val="24"/>
          <w:szCs w:val="24"/>
        </w:rPr>
        <w:t>&gt;</w:t>
      </w:r>
      <w:r w:rsidRPr="002D3B01">
        <w:rPr>
          <w:rFonts w:cstheme="minorHAnsi"/>
          <w:sz w:val="24"/>
          <w:szCs w:val="24"/>
        </w:rPr>
        <w:t xml:space="preserve"> </w:t>
      </w:r>
    </w:p>
    <w:p w14:paraId="3540E368" w14:textId="46C6BEF2" w:rsidR="00452B54" w:rsidRPr="002D3B01" w:rsidRDefault="00452B54">
      <w:pPr>
        <w:rPr>
          <w:sz w:val="24"/>
          <w:szCs w:val="24"/>
        </w:rPr>
      </w:pPr>
      <w:r w:rsidRPr="002D3B01">
        <w:rPr>
          <w:sz w:val="24"/>
          <w:szCs w:val="24"/>
        </w:rPr>
        <w:t>&lt;/</w:t>
      </w:r>
      <w:proofErr w:type="spellStart"/>
      <w:r w:rsidRPr="002D3B01">
        <w:rPr>
          <w:sz w:val="24"/>
          <w:szCs w:val="24"/>
        </w:rPr>
        <w:t>root</w:t>
      </w:r>
      <w:proofErr w:type="spellEnd"/>
      <w:r w:rsidRPr="002D3B01">
        <w:rPr>
          <w:sz w:val="24"/>
          <w:szCs w:val="24"/>
        </w:rPr>
        <w:t>&gt;</w:t>
      </w:r>
    </w:p>
    <w:p w14:paraId="44F0B7CB" w14:textId="3B952DEF" w:rsidR="00452B54" w:rsidRPr="002C19E7" w:rsidRDefault="004D7180">
      <w:pPr>
        <w:rPr>
          <w:rStyle w:val="token"/>
          <w:rFonts w:cstheme="minorHAnsi"/>
          <w:b/>
          <w:bCs/>
          <w:i/>
          <w:iCs/>
          <w:sz w:val="20"/>
          <w:szCs w:val="20"/>
        </w:rPr>
      </w:pPr>
      <w:r w:rsidRPr="002C19E7">
        <w:rPr>
          <w:rFonts w:cstheme="minorHAnsi"/>
          <w:b/>
          <w:bCs/>
          <w:i/>
          <w:iCs/>
          <w:sz w:val="24"/>
          <w:szCs w:val="24"/>
        </w:rPr>
        <w:t>Т</w:t>
      </w:r>
      <w:r w:rsidR="00452B54" w:rsidRPr="002C19E7">
        <w:rPr>
          <w:rFonts w:cstheme="minorHAnsi"/>
          <w:b/>
          <w:bCs/>
          <w:i/>
          <w:iCs/>
          <w:sz w:val="24"/>
          <w:szCs w:val="24"/>
        </w:rPr>
        <w:t>рекинг номер выдается в информации о проверке статуса заказа</w:t>
      </w:r>
    </w:p>
    <w:sectPr w:rsidR="00452B54" w:rsidRPr="002C19E7" w:rsidSect="00BF6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1962"/>
    <w:multiLevelType w:val="hybridMultilevel"/>
    <w:tmpl w:val="AC20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A"/>
    <w:rsid w:val="000F3AB6"/>
    <w:rsid w:val="001F314F"/>
    <w:rsid w:val="00246834"/>
    <w:rsid w:val="002C19E7"/>
    <w:rsid w:val="002D3B01"/>
    <w:rsid w:val="00452B54"/>
    <w:rsid w:val="00466820"/>
    <w:rsid w:val="004D7180"/>
    <w:rsid w:val="00BF6D0B"/>
    <w:rsid w:val="00C63DCC"/>
    <w:rsid w:val="00D43D4A"/>
    <w:rsid w:val="00E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E6CF"/>
  <w15:chartTrackingRefBased/>
  <w15:docId w15:val="{3540C9C6-C2FA-402D-B6EE-D9E12C9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ken">
    <w:name w:val="token"/>
    <w:basedOn w:val="a0"/>
    <w:rsid w:val="00452B54"/>
  </w:style>
  <w:style w:type="character" w:styleId="a3">
    <w:name w:val="Hyperlink"/>
    <w:basedOn w:val="a0"/>
    <w:uiPriority w:val="99"/>
    <w:unhideWhenUsed/>
    <w:rsid w:val="00E70DF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3AB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D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Кензер</dc:creator>
  <cp:keywords/>
  <dc:description/>
  <cp:lastModifiedBy>Стажер отдел маркетинга</cp:lastModifiedBy>
  <cp:revision>6</cp:revision>
  <dcterms:created xsi:type="dcterms:W3CDTF">2020-03-12T10:04:00Z</dcterms:created>
  <dcterms:modified xsi:type="dcterms:W3CDTF">2020-03-12T10:23:00Z</dcterms:modified>
</cp:coreProperties>
</file>